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650A" w14:textId="77777777" w:rsidR="000A03F3" w:rsidRPr="00A235B1" w:rsidRDefault="000A03F3">
      <w:pPr>
        <w:rPr>
          <w:rFonts w:ascii="XCCW DH A" w:hAnsi="XCCW DH A"/>
          <w:sz w:val="18"/>
        </w:rPr>
      </w:pPr>
    </w:p>
    <w:tbl>
      <w:tblPr>
        <w:tblStyle w:val="TableGrid"/>
        <w:tblW w:w="10774" w:type="dxa"/>
        <w:tblInd w:w="-743" w:type="dxa"/>
        <w:tblLook w:val="04A0" w:firstRow="1" w:lastRow="0" w:firstColumn="1" w:lastColumn="0" w:noHBand="0" w:noVBand="1"/>
      </w:tblPr>
      <w:tblGrid>
        <w:gridCol w:w="1844"/>
        <w:gridCol w:w="8930"/>
      </w:tblGrid>
      <w:tr w:rsidR="00736BA9" w:rsidRPr="00A235B1" w14:paraId="10392F55" w14:textId="77777777" w:rsidTr="00A235B1">
        <w:tc>
          <w:tcPr>
            <w:tcW w:w="1844" w:type="dxa"/>
          </w:tcPr>
          <w:p w14:paraId="0BF5E41D" w14:textId="77777777" w:rsidR="00736BA9" w:rsidRPr="00303428" w:rsidRDefault="00736BA9" w:rsidP="00736BA9">
            <w:pPr>
              <w:rPr>
                <w:rFonts w:ascii="Comic Sans MS" w:hAnsi="Comic Sans MS"/>
                <w:sz w:val="21"/>
              </w:rPr>
            </w:pPr>
          </w:p>
          <w:p w14:paraId="733CD7D7" w14:textId="77777777" w:rsidR="00736BA9" w:rsidRPr="00303428" w:rsidRDefault="00736BA9" w:rsidP="00736BA9">
            <w:pPr>
              <w:rPr>
                <w:rFonts w:ascii="Comic Sans MS" w:hAnsi="Comic Sans MS"/>
                <w:sz w:val="21"/>
              </w:rPr>
            </w:pPr>
          </w:p>
          <w:p w14:paraId="003152DD" w14:textId="77777777" w:rsidR="00736BA9" w:rsidRPr="00303428" w:rsidRDefault="00736BA9" w:rsidP="00736BA9">
            <w:pPr>
              <w:rPr>
                <w:rFonts w:ascii="Comic Sans MS" w:hAnsi="Comic Sans MS"/>
                <w:sz w:val="21"/>
              </w:rPr>
            </w:pPr>
            <w:r w:rsidRPr="00303428">
              <w:rPr>
                <w:rFonts w:ascii="Comic Sans MS" w:hAnsi="Comic Sans MS"/>
                <w:sz w:val="21"/>
              </w:rPr>
              <w:t xml:space="preserve">Reporter: </w:t>
            </w:r>
          </w:p>
          <w:p w14:paraId="7F449038" w14:textId="77777777" w:rsidR="00736BA9" w:rsidRPr="00303428" w:rsidRDefault="00736BA9" w:rsidP="00736BA9">
            <w:pPr>
              <w:rPr>
                <w:rFonts w:ascii="Comic Sans MS" w:hAnsi="Comic Sans MS"/>
                <w:sz w:val="21"/>
              </w:rPr>
            </w:pPr>
          </w:p>
          <w:p w14:paraId="045DAD6F" w14:textId="77777777" w:rsidR="00736BA9" w:rsidRPr="00303428" w:rsidRDefault="00736BA9" w:rsidP="00736BA9">
            <w:pPr>
              <w:rPr>
                <w:rFonts w:ascii="Comic Sans MS" w:hAnsi="Comic Sans MS"/>
                <w:sz w:val="21"/>
              </w:rPr>
            </w:pPr>
          </w:p>
          <w:p w14:paraId="18D32B35" w14:textId="77777777" w:rsidR="00736BA9" w:rsidRPr="00303428" w:rsidRDefault="00736BA9" w:rsidP="00736BA9">
            <w:pPr>
              <w:rPr>
                <w:rFonts w:ascii="Comic Sans MS" w:hAnsi="Comic Sans MS"/>
                <w:sz w:val="21"/>
              </w:rPr>
            </w:pPr>
          </w:p>
          <w:p w14:paraId="782D4659" w14:textId="77777777" w:rsidR="00736BA9" w:rsidRPr="00303428" w:rsidRDefault="00736BA9">
            <w:pPr>
              <w:rPr>
                <w:rFonts w:ascii="Comic Sans MS" w:hAnsi="Comic Sans MS"/>
                <w:sz w:val="21"/>
              </w:rPr>
            </w:pPr>
          </w:p>
        </w:tc>
        <w:tc>
          <w:tcPr>
            <w:tcW w:w="8930" w:type="dxa"/>
          </w:tcPr>
          <w:p w14:paraId="7BF0CA13" w14:textId="77777777" w:rsidR="00736BA9" w:rsidRPr="00303428" w:rsidRDefault="00736BA9" w:rsidP="00736BA9">
            <w:pPr>
              <w:jc w:val="center"/>
              <w:rPr>
                <w:rFonts w:ascii="Comic Sans MS" w:hAnsi="Comic Sans MS"/>
                <w:b/>
                <w:sz w:val="21"/>
                <w:u w:val="single"/>
              </w:rPr>
            </w:pPr>
            <w:r w:rsidRPr="00303428">
              <w:rPr>
                <w:rFonts w:ascii="Comic Sans MS" w:hAnsi="Comic Sans MS"/>
                <w:b/>
                <w:sz w:val="21"/>
                <w:u w:val="single"/>
              </w:rPr>
              <w:t>BBC News - Sally Andrews reports</w:t>
            </w:r>
          </w:p>
          <w:p w14:paraId="5F8543F2" w14:textId="77777777" w:rsidR="00736BA9" w:rsidRPr="00303428" w:rsidRDefault="00736BA9" w:rsidP="00736BA9">
            <w:pPr>
              <w:rPr>
                <w:rFonts w:ascii="Comic Sans MS" w:hAnsi="Comic Sans MS"/>
                <w:sz w:val="21"/>
              </w:rPr>
            </w:pPr>
          </w:p>
          <w:p w14:paraId="168C7D4C" w14:textId="77777777" w:rsidR="00736BA9" w:rsidRPr="00303428" w:rsidRDefault="00736BA9" w:rsidP="00736BA9">
            <w:pPr>
              <w:rPr>
                <w:rFonts w:ascii="Comic Sans MS" w:hAnsi="Comic Sans MS"/>
                <w:sz w:val="21"/>
              </w:rPr>
            </w:pPr>
            <w:r w:rsidRPr="00303428">
              <w:rPr>
                <w:rFonts w:ascii="Comic Sans MS" w:hAnsi="Comic Sans MS"/>
                <w:sz w:val="21"/>
              </w:rPr>
              <w:t>In the aftermath of the devastation that scarred the streets last night we ask one question: how do we stop this</w:t>
            </w:r>
            <w:r w:rsidR="006125D0" w:rsidRPr="00303428">
              <w:rPr>
                <w:rFonts w:ascii="Comic Sans MS" w:hAnsi="Comic Sans MS"/>
                <w:sz w:val="21"/>
              </w:rPr>
              <w:t xml:space="preserve"> from happening</w:t>
            </w:r>
            <w:r w:rsidRPr="00303428">
              <w:rPr>
                <w:rFonts w:ascii="Comic Sans MS" w:hAnsi="Comic Sans MS"/>
                <w:sz w:val="21"/>
              </w:rPr>
              <w:t xml:space="preserve"> again?</w:t>
            </w:r>
          </w:p>
          <w:p w14:paraId="26AF930B" w14:textId="77777777" w:rsidR="00736BA9" w:rsidRPr="00303428" w:rsidRDefault="00736BA9" w:rsidP="00736BA9">
            <w:pPr>
              <w:rPr>
                <w:rFonts w:ascii="Comic Sans MS" w:hAnsi="Comic Sans MS"/>
                <w:sz w:val="21"/>
              </w:rPr>
            </w:pPr>
          </w:p>
          <w:p w14:paraId="38A8DCF2" w14:textId="77777777" w:rsidR="00736BA9" w:rsidRPr="00303428" w:rsidRDefault="00736BA9" w:rsidP="00A235B1">
            <w:pPr>
              <w:rPr>
                <w:rFonts w:ascii="Comic Sans MS" w:hAnsi="Comic Sans MS"/>
                <w:sz w:val="21"/>
              </w:rPr>
            </w:pPr>
            <w:r w:rsidRPr="00303428">
              <w:rPr>
                <w:rFonts w:ascii="Comic Sans MS" w:hAnsi="Comic Sans MS"/>
                <w:sz w:val="21"/>
              </w:rPr>
              <w:t xml:space="preserve">The images of children – currently imprisoned as porcelain dolls – have shocked many. Community members of every generation </w:t>
            </w:r>
            <w:r w:rsidR="00A235B1" w:rsidRPr="00303428">
              <w:rPr>
                <w:rFonts w:ascii="Comic Sans MS" w:hAnsi="Comic Sans MS"/>
                <w:sz w:val="21"/>
              </w:rPr>
              <w:t xml:space="preserve">have been </w:t>
            </w:r>
            <w:r w:rsidRPr="00303428">
              <w:rPr>
                <w:rFonts w:ascii="Comic Sans MS" w:hAnsi="Comic Sans MS"/>
                <w:sz w:val="21"/>
              </w:rPr>
              <w:t>left frightened and in disbelief as Tammy Lee told her quite frightful and inc</w:t>
            </w:r>
            <w:r w:rsidR="00A235B1" w:rsidRPr="00303428">
              <w:rPr>
                <w:rFonts w:ascii="Comic Sans MS" w:hAnsi="Comic Sans MS"/>
                <w:sz w:val="21"/>
              </w:rPr>
              <w:t xml:space="preserve">onceivable recount of events. </w:t>
            </w:r>
          </w:p>
          <w:p w14:paraId="4131027C" w14:textId="77777777" w:rsidR="00A235B1" w:rsidRPr="00303428" w:rsidRDefault="00A235B1" w:rsidP="00A235B1">
            <w:pPr>
              <w:rPr>
                <w:rFonts w:ascii="Comic Sans MS" w:hAnsi="Comic Sans MS"/>
                <w:sz w:val="21"/>
              </w:rPr>
            </w:pPr>
          </w:p>
        </w:tc>
      </w:tr>
      <w:tr w:rsidR="00736BA9" w:rsidRPr="00A235B1" w14:paraId="30D453FA" w14:textId="77777777" w:rsidTr="00A235B1">
        <w:tc>
          <w:tcPr>
            <w:tcW w:w="1844" w:type="dxa"/>
          </w:tcPr>
          <w:p w14:paraId="7CD99303" w14:textId="77777777" w:rsidR="006125D0" w:rsidRPr="00303428" w:rsidRDefault="006125D0" w:rsidP="00736BA9">
            <w:pPr>
              <w:rPr>
                <w:rFonts w:ascii="Comic Sans MS" w:hAnsi="Comic Sans MS"/>
                <w:sz w:val="21"/>
              </w:rPr>
            </w:pPr>
          </w:p>
          <w:p w14:paraId="41E9D0B4" w14:textId="77777777" w:rsidR="00736BA9" w:rsidRPr="00303428" w:rsidRDefault="00A235B1" w:rsidP="00736BA9">
            <w:pPr>
              <w:rPr>
                <w:rFonts w:ascii="Comic Sans MS" w:hAnsi="Comic Sans MS"/>
                <w:sz w:val="21"/>
              </w:rPr>
            </w:pPr>
            <w:r w:rsidRPr="00303428">
              <w:rPr>
                <w:rFonts w:ascii="Comic Sans MS" w:hAnsi="Comic Sans MS"/>
                <w:sz w:val="21"/>
              </w:rPr>
              <w:t>Witness 1:</w:t>
            </w:r>
          </w:p>
        </w:tc>
        <w:tc>
          <w:tcPr>
            <w:tcW w:w="8930" w:type="dxa"/>
          </w:tcPr>
          <w:p w14:paraId="41F8518C" w14:textId="77777777" w:rsidR="00A235B1" w:rsidRPr="00303428" w:rsidRDefault="00A235B1" w:rsidP="00A235B1">
            <w:pPr>
              <w:rPr>
                <w:rFonts w:ascii="Comic Sans MS" w:hAnsi="Comic Sans MS"/>
                <w:sz w:val="21"/>
              </w:rPr>
            </w:pPr>
          </w:p>
          <w:p w14:paraId="6E5D3EA0" w14:textId="77777777" w:rsidR="00736BA9" w:rsidRPr="00303428" w:rsidRDefault="00A235B1" w:rsidP="00A235B1">
            <w:pPr>
              <w:rPr>
                <w:rFonts w:ascii="Comic Sans MS" w:hAnsi="Comic Sans MS"/>
                <w:sz w:val="21"/>
              </w:rPr>
            </w:pPr>
            <w:r w:rsidRPr="00303428">
              <w:rPr>
                <w:rFonts w:ascii="Comic Sans MS" w:hAnsi="Comic Sans MS"/>
                <w:sz w:val="21"/>
              </w:rPr>
              <w:t xml:space="preserve">I know people don’t believe me but it’s true. I was chuffed when I saw that doll in the window – I couldn’t believe it! That other little girl was over the moon with her doll too. She went in the shop and never came out. As soon as you see it for yourselves you’ll believe me. </w:t>
            </w:r>
            <w:bookmarkStart w:id="0" w:name="_GoBack"/>
            <w:bookmarkEnd w:id="0"/>
          </w:p>
          <w:p w14:paraId="0A386701" w14:textId="77777777" w:rsidR="00A235B1" w:rsidRPr="00303428" w:rsidRDefault="00A235B1" w:rsidP="00A235B1">
            <w:pPr>
              <w:rPr>
                <w:rFonts w:ascii="Comic Sans MS" w:hAnsi="Comic Sans MS"/>
                <w:sz w:val="21"/>
              </w:rPr>
            </w:pPr>
          </w:p>
        </w:tc>
      </w:tr>
      <w:tr w:rsidR="00A235B1" w:rsidRPr="00A235B1" w14:paraId="7BF0597B" w14:textId="77777777" w:rsidTr="00A235B1">
        <w:tc>
          <w:tcPr>
            <w:tcW w:w="1844" w:type="dxa"/>
          </w:tcPr>
          <w:p w14:paraId="5CA663A7" w14:textId="77777777" w:rsidR="006125D0" w:rsidRPr="00303428" w:rsidRDefault="006125D0" w:rsidP="00736BA9">
            <w:pPr>
              <w:rPr>
                <w:rFonts w:ascii="Comic Sans MS" w:hAnsi="Comic Sans MS"/>
                <w:sz w:val="21"/>
              </w:rPr>
            </w:pPr>
          </w:p>
          <w:p w14:paraId="7649E298" w14:textId="77777777" w:rsidR="00A235B1" w:rsidRPr="00303428" w:rsidRDefault="00A235B1" w:rsidP="00736BA9">
            <w:pPr>
              <w:rPr>
                <w:rFonts w:ascii="Comic Sans MS" w:hAnsi="Comic Sans MS"/>
                <w:sz w:val="21"/>
              </w:rPr>
            </w:pPr>
            <w:r w:rsidRPr="00303428">
              <w:rPr>
                <w:rFonts w:ascii="Comic Sans MS" w:hAnsi="Comic Sans MS"/>
                <w:sz w:val="21"/>
              </w:rPr>
              <w:t xml:space="preserve">Reporter: </w:t>
            </w:r>
          </w:p>
        </w:tc>
        <w:tc>
          <w:tcPr>
            <w:tcW w:w="8930" w:type="dxa"/>
          </w:tcPr>
          <w:p w14:paraId="0B86D4C3" w14:textId="77777777" w:rsidR="00A235B1" w:rsidRPr="00303428" w:rsidRDefault="00A235B1" w:rsidP="00A235B1">
            <w:pPr>
              <w:rPr>
                <w:rFonts w:ascii="Comic Sans MS" w:hAnsi="Comic Sans MS"/>
                <w:sz w:val="21"/>
              </w:rPr>
            </w:pPr>
          </w:p>
          <w:p w14:paraId="4E9CF3E9" w14:textId="77777777" w:rsidR="00A235B1" w:rsidRPr="00303428" w:rsidRDefault="00A235B1" w:rsidP="00A235B1">
            <w:pPr>
              <w:rPr>
                <w:rFonts w:ascii="Comic Sans MS" w:hAnsi="Comic Sans MS"/>
                <w:sz w:val="21"/>
              </w:rPr>
            </w:pPr>
            <w:r w:rsidRPr="00303428">
              <w:rPr>
                <w:rFonts w:ascii="Comic Sans MS" w:hAnsi="Comic Sans MS"/>
                <w:sz w:val="21"/>
              </w:rPr>
              <w:t xml:space="preserve">Thank you for your time, Miss Lee; we wish you a safe journey home. </w:t>
            </w:r>
          </w:p>
          <w:p w14:paraId="76461EE3" w14:textId="77777777" w:rsidR="006125D0" w:rsidRPr="00303428" w:rsidRDefault="006125D0" w:rsidP="00A235B1">
            <w:pPr>
              <w:rPr>
                <w:rFonts w:ascii="Comic Sans MS" w:hAnsi="Comic Sans MS"/>
                <w:sz w:val="21"/>
              </w:rPr>
            </w:pPr>
          </w:p>
          <w:p w14:paraId="7B1BE438" w14:textId="77777777" w:rsidR="00A235B1" w:rsidRPr="00303428" w:rsidRDefault="00A235B1" w:rsidP="00A235B1">
            <w:pPr>
              <w:rPr>
                <w:rFonts w:ascii="Comic Sans MS" w:hAnsi="Comic Sans MS"/>
                <w:sz w:val="21"/>
              </w:rPr>
            </w:pPr>
            <w:r w:rsidRPr="00303428">
              <w:rPr>
                <w:rFonts w:ascii="Comic Sans MS" w:hAnsi="Comic Sans MS"/>
                <w:sz w:val="21"/>
              </w:rPr>
              <w:t xml:space="preserve">As we walk down these empty streets it reminds us that something has happened here; there’s a sense of </w:t>
            </w:r>
            <w:r w:rsidR="006125D0" w:rsidRPr="00303428">
              <w:rPr>
                <w:rFonts w:ascii="Comic Sans MS" w:hAnsi="Comic Sans MS"/>
                <w:sz w:val="21"/>
              </w:rPr>
              <w:t>disconcert</w:t>
            </w:r>
            <w:r w:rsidRPr="00303428">
              <w:rPr>
                <w:rFonts w:ascii="Comic Sans MS" w:hAnsi="Comic Sans MS"/>
                <w:sz w:val="21"/>
              </w:rPr>
              <w:t xml:space="preserve"> in the air. This has taken place near too many doorsteps</w:t>
            </w:r>
            <w:r w:rsidR="006125D0" w:rsidRPr="00303428">
              <w:rPr>
                <w:rFonts w:ascii="Comic Sans MS" w:hAnsi="Comic Sans MS"/>
                <w:sz w:val="21"/>
              </w:rPr>
              <w:t>:</w:t>
            </w:r>
            <w:r w:rsidRPr="00303428">
              <w:rPr>
                <w:rFonts w:ascii="Comic Sans MS" w:hAnsi="Comic Sans MS"/>
                <w:sz w:val="21"/>
              </w:rPr>
              <w:t xml:space="preserve"> too many children. You can see here people stood on their doorsteps in search of answers.</w:t>
            </w:r>
          </w:p>
          <w:p w14:paraId="780F3EFD" w14:textId="77777777" w:rsidR="00A235B1" w:rsidRPr="00303428" w:rsidRDefault="00A235B1" w:rsidP="00A235B1">
            <w:pPr>
              <w:rPr>
                <w:rFonts w:ascii="Comic Sans MS" w:hAnsi="Comic Sans MS"/>
                <w:sz w:val="21"/>
              </w:rPr>
            </w:pPr>
          </w:p>
        </w:tc>
      </w:tr>
      <w:tr w:rsidR="00A235B1" w:rsidRPr="00A235B1" w14:paraId="1902F6DC" w14:textId="77777777" w:rsidTr="00A235B1">
        <w:tc>
          <w:tcPr>
            <w:tcW w:w="1844" w:type="dxa"/>
          </w:tcPr>
          <w:p w14:paraId="4EA5C156" w14:textId="77777777" w:rsidR="006125D0" w:rsidRPr="00303428" w:rsidRDefault="006125D0" w:rsidP="00736BA9">
            <w:pPr>
              <w:rPr>
                <w:rFonts w:ascii="Comic Sans MS" w:hAnsi="Comic Sans MS"/>
                <w:sz w:val="21"/>
              </w:rPr>
            </w:pPr>
          </w:p>
          <w:p w14:paraId="47F6F19C" w14:textId="77777777" w:rsidR="00A235B1" w:rsidRPr="00303428" w:rsidRDefault="00A235B1" w:rsidP="00736BA9">
            <w:pPr>
              <w:rPr>
                <w:rFonts w:ascii="Comic Sans MS" w:hAnsi="Comic Sans MS"/>
                <w:sz w:val="21"/>
              </w:rPr>
            </w:pPr>
            <w:r w:rsidRPr="00303428">
              <w:rPr>
                <w:rFonts w:ascii="Comic Sans MS" w:hAnsi="Comic Sans MS"/>
                <w:sz w:val="21"/>
              </w:rPr>
              <w:t>Witness 2:</w:t>
            </w:r>
          </w:p>
        </w:tc>
        <w:tc>
          <w:tcPr>
            <w:tcW w:w="8930" w:type="dxa"/>
          </w:tcPr>
          <w:p w14:paraId="679FC0B1" w14:textId="77777777" w:rsidR="00A235B1" w:rsidRPr="00303428" w:rsidRDefault="00A235B1" w:rsidP="00A235B1">
            <w:pPr>
              <w:rPr>
                <w:rFonts w:ascii="Comic Sans MS" w:hAnsi="Comic Sans MS"/>
                <w:sz w:val="21"/>
              </w:rPr>
            </w:pPr>
          </w:p>
          <w:p w14:paraId="76B02A07" w14:textId="77777777" w:rsidR="00A235B1" w:rsidRPr="00303428" w:rsidRDefault="00A235B1" w:rsidP="00A235B1">
            <w:pPr>
              <w:rPr>
                <w:rFonts w:ascii="Comic Sans MS" w:hAnsi="Comic Sans MS"/>
                <w:sz w:val="21"/>
              </w:rPr>
            </w:pPr>
            <w:r w:rsidRPr="00303428">
              <w:rPr>
                <w:rFonts w:ascii="Comic Sans MS" w:hAnsi="Comic Sans MS"/>
                <w:sz w:val="21"/>
              </w:rPr>
              <w:t xml:space="preserve">That little girl has been </w:t>
            </w:r>
            <w:proofErr w:type="gramStart"/>
            <w:r w:rsidRPr="00303428">
              <w:rPr>
                <w:rFonts w:ascii="Comic Sans MS" w:hAnsi="Comic Sans MS"/>
                <w:sz w:val="21"/>
              </w:rPr>
              <w:t>taken</w:t>
            </w:r>
            <w:proofErr w:type="gramEnd"/>
            <w:r w:rsidRPr="00303428">
              <w:rPr>
                <w:rFonts w:ascii="Comic Sans MS" w:hAnsi="Comic Sans MS"/>
                <w:sz w:val="21"/>
              </w:rPr>
              <w:t xml:space="preserve"> hasn’t she? </w:t>
            </w:r>
            <w:proofErr w:type="gramStart"/>
            <w:r w:rsidRPr="00303428">
              <w:rPr>
                <w:rFonts w:ascii="Comic Sans MS" w:hAnsi="Comic Sans MS"/>
                <w:sz w:val="21"/>
              </w:rPr>
              <w:t>That’s</w:t>
            </w:r>
            <w:proofErr w:type="gramEnd"/>
            <w:r w:rsidRPr="00303428">
              <w:rPr>
                <w:rFonts w:ascii="Comic Sans MS" w:hAnsi="Comic Sans MS"/>
                <w:sz w:val="21"/>
              </w:rPr>
              <w:t xml:space="preserve"> right isn’t it? There’s rumours’ going </w:t>
            </w:r>
            <w:proofErr w:type="gramStart"/>
            <w:r w:rsidRPr="00303428">
              <w:rPr>
                <w:rFonts w:ascii="Comic Sans MS" w:hAnsi="Comic Sans MS"/>
                <w:sz w:val="21"/>
              </w:rPr>
              <w:t>round</w:t>
            </w:r>
            <w:proofErr w:type="gramEnd"/>
            <w:r w:rsidRPr="00303428">
              <w:rPr>
                <w:rFonts w:ascii="Comic Sans MS" w:hAnsi="Comic Sans MS"/>
                <w:sz w:val="21"/>
              </w:rPr>
              <w:t xml:space="preserve"> you know. </w:t>
            </w:r>
          </w:p>
          <w:p w14:paraId="5F4945AD" w14:textId="77777777" w:rsidR="00A235B1" w:rsidRPr="00303428" w:rsidRDefault="00A235B1" w:rsidP="00A235B1">
            <w:pPr>
              <w:rPr>
                <w:rFonts w:ascii="Comic Sans MS" w:hAnsi="Comic Sans MS"/>
                <w:sz w:val="21"/>
              </w:rPr>
            </w:pPr>
          </w:p>
        </w:tc>
      </w:tr>
      <w:tr w:rsidR="00A235B1" w:rsidRPr="00A235B1" w14:paraId="3C84388F" w14:textId="77777777" w:rsidTr="00A235B1">
        <w:tc>
          <w:tcPr>
            <w:tcW w:w="1844" w:type="dxa"/>
          </w:tcPr>
          <w:p w14:paraId="21C516D0" w14:textId="77777777" w:rsidR="006125D0" w:rsidRPr="00303428" w:rsidRDefault="006125D0" w:rsidP="00736BA9">
            <w:pPr>
              <w:rPr>
                <w:rFonts w:ascii="Comic Sans MS" w:hAnsi="Comic Sans MS"/>
                <w:sz w:val="21"/>
              </w:rPr>
            </w:pPr>
          </w:p>
          <w:p w14:paraId="2108E894" w14:textId="77777777" w:rsidR="00A235B1" w:rsidRPr="00303428" w:rsidRDefault="00A235B1" w:rsidP="00736BA9">
            <w:pPr>
              <w:rPr>
                <w:rFonts w:ascii="Comic Sans MS" w:hAnsi="Comic Sans MS"/>
                <w:sz w:val="21"/>
              </w:rPr>
            </w:pPr>
            <w:r w:rsidRPr="00303428">
              <w:rPr>
                <w:rFonts w:ascii="Comic Sans MS" w:hAnsi="Comic Sans MS"/>
                <w:sz w:val="21"/>
              </w:rPr>
              <w:t xml:space="preserve">Reporter: </w:t>
            </w:r>
          </w:p>
        </w:tc>
        <w:tc>
          <w:tcPr>
            <w:tcW w:w="8930" w:type="dxa"/>
          </w:tcPr>
          <w:p w14:paraId="6DCF4663" w14:textId="77777777" w:rsidR="00A235B1" w:rsidRPr="00303428" w:rsidRDefault="00A235B1" w:rsidP="00A235B1">
            <w:pPr>
              <w:rPr>
                <w:rFonts w:ascii="Comic Sans MS" w:hAnsi="Comic Sans MS"/>
                <w:sz w:val="21"/>
              </w:rPr>
            </w:pPr>
          </w:p>
          <w:p w14:paraId="43CC2EE3" w14:textId="77777777" w:rsidR="00A235B1" w:rsidRPr="00303428" w:rsidRDefault="00A235B1" w:rsidP="00A235B1">
            <w:pPr>
              <w:rPr>
                <w:rFonts w:ascii="Comic Sans MS" w:hAnsi="Comic Sans MS"/>
                <w:sz w:val="21"/>
              </w:rPr>
            </w:pPr>
            <w:r w:rsidRPr="00303428">
              <w:rPr>
                <w:rFonts w:ascii="Comic Sans MS" w:hAnsi="Comic Sans MS"/>
                <w:sz w:val="21"/>
              </w:rPr>
              <w:t xml:space="preserve">May I ask what rumours exactly Miss?  </w:t>
            </w:r>
          </w:p>
          <w:p w14:paraId="0B2F9C1A" w14:textId="77777777" w:rsidR="00A235B1" w:rsidRPr="00303428" w:rsidRDefault="00A235B1" w:rsidP="00A235B1">
            <w:pPr>
              <w:rPr>
                <w:rFonts w:ascii="Comic Sans MS" w:hAnsi="Comic Sans MS"/>
                <w:sz w:val="21"/>
              </w:rPr>
            </w:pPr>
          </w:p>
        </w:tc>
      </w:tr>
      <w:tr w:rsidR="00A235B1" w:rsidRPr="00A235B1" w14:paraId="054013B4" w14:textId="77777777" w:rsidTr="00A235B1">
        <w:tc>
          <w:tcPr>
            <w:tcW w:w="1844" w:type="dxa"/>
          </w:tcPr>
          <w:p w14:paraId="377A98BF" w14:textId="77777777" w:rsidR="006125D0" w:rsidRPr="00303428" w:rsidRDefault="006125D0" w:rsidP="00736BA9">
            <w:pPr>
              <w:rPr>
                <w:rFonts w:ascii="Comic Sans MS" w:hAnsi="Comic Sans MS"/>
                <w:sz w:val="21"/>
              </w:rPr>
            </w:pPr>
          </w:p>
          <w:p w14:paraId="7542A635" w14:textId="77777777" w:rsidR="00A235B1" w:rsidRPr="00303428" w:rsidRDefault="00A235B1" w:rsidP="00736BA9">
            <w:pPr>
              <w:rPr>
                <w:rFonts w:ascii="Comic Sans MS" w:hAnsi="Comic Sans MS"/>
                <w:sz w:val="21"/>
              </w:rPr>
            </w:pPr>
            <w:r w:rsidRPr="00303428">
              <w:rPr>
                <w:rFonts w:ascii="Comic Sans MS" w:hAnsi="Comic Sans MS"/>
                <w:sz w:val="21"/>
              </w:rPr>
              <w:t>Witness 2:</w:t>
            </w:r>
          </w:p>
        </w:tc>
        <w:tc>
          <w:tcPr>
            <w:tcW w:w="8930" w:type="dxa"/>
          </w:tcPr>
          <w:p w14:paraId="18EF42C1" w14:textId="77777777" w:rsidR="00A235B1" w:rsidRPr="00303428" w:rsidRDefault="00A235B1" w:rsidP="00A235B1">
            <w:pPr>
              <w:rPr>
                <w:rFonts w:ascii="Comic Sans MS" w:hAnsi="Comic Sans MS"/>
                <w:sz w:val="21"/>
              </w:rPr>
            </w:pPr>
          </w:p>
          <w:p w14:paraId="2DE0B790" w14:textId="77777777" w:rsidR="00A235B1" w:rsidRPr="00303428" w:rsidRDefault="00A235B1" w:rsidP="00A235B1">
            <w:pPr>
              <w:rPr>
                <w:rFonts w:ascii="Comic Sans MS" w:hAnsi="Comic Sans MS"/>
                <w:sz w:val="21"/>
              </w:rPr>
            </w:pPr>
            <w:r w:rsidRPr="00303428">
              <w:rPr>
                <w:rFonts w:ascii="Comic Sans MS" w:hAnsi="Comic Sans MS"/>
                <w:sz w:val="21"/>
              </w:rPr>
              <w:t>Him from shop. He’s got ‘</w:t>
            </w:r>
            <w:proofErr w:type="spellStart"/>
            <w:r w:rsidRPr="00303428">
              <w:rPr>
                <w:rFonts w:ascii="Comic Sans MS" w:hAnsi="Comic Sans MS"/>
                <w:sz w:val="21"/>
              </w:rPr>
              <w:t>em</w:t>
            </w:r>
            <w:proofErr w:type="spellEnd"/>
            <w:r w:rsidRPr="00303428">
              <w:rPr>
                <w:rFonts w:ascii="Comic Sans MS" w:hAnsi="Comic Sans MS"/>
                <w:sz w:val="21"/>
              </w:rPr>
              <w:t>. Weirdo.</w:t>
            </w:r>
          </w:p>
          <w:p w14:paraId="20EED3CD" w14:textId="77777777" w:rsidR="00A235B1" w:rsidRPr="00303428" w:rsidRDefault="00A235B1" w:rsidP="00A235B1">
            <w:pPr>
              <w:rPr>
                <w:rFonts w:ascii="Comic Sans MS" w:hAnsi="Comic Sans MS"/>
                <w:sz w:val="21"/>
              </w:rPr>
            </w:pPr>
          </w:p>
        </w:tc>
      </w:tr>
      <w:tr w:rsidR="00A235B1" w:rsidRPr="00A235B1" w14:paraId="6615A74D" w14:textId="77777777" w:rsidTr="00A235B1">
        <w:tc>
          <w:tcPr>
            <w:tcW w:w="1844" w:type="dxa"/>
          </w:tcPr>
          <w:p w14:paraId="064084A9" w14:textId="77777777" w:rsidR="006125D0" w:rsidRPr="00303428" w:rsidRDefault="006125D0" w:rsidP="00736BA9">
            <w:pPr>
              <w:rPr>
                <w:rFonts w:ascii="Comic Sans MS" w:hAnsi="Comic Sans MS"/>
                <w:sz w:val="21"/>
              </w:rPr>
            </w:pPr>
          </w:p>
          <w:p w14:paraId="742DF792" w14:textId="77777777" w:rsidR="00A235B1" w:rsidRPr="00303428" w:rsidRDefault="00A235B1" w:rsidP="00736BA9">
            <w:pPr>
              <w:rPr>
                <w:rFonts w:ascii="Comic Sans MS" w:hAnsi="Comic Sans MS"/>
                <w:sz w:val="21"/>
              </w:rPr>
            </w:pPr>
            <w:r w:rsidRPr="00303428">
              <w:rPr>
                <w:rFonts w:ascii="Comic Sans MS" w:hAnsi="Comic Sans MS"/>
                <w:sz w:val="21"/>
              </w:rPr>
              <w:t xml:space="preserve">Reporter: </w:t>
            </w:r>
          </w:p>
        </w:tc>
        <w:tc>
          <w:tcPr>
            <w:tcW w:w="8930" w:type="dxa"/>
          </w:tcPr>
          <w:p w14:paraId="227F9460" w14:textId="77777777" w:rsidR="00A235B1" w:rsidRPr="00303428" w:rsidRDefault="00A235B1" w:rsidP="00A235B1">
            <w:pPr>
              <w:rPr>
                <w:rFonts w:ascii="Comic Sans MS" w:hAnsi="Comic Sans MS"/>
                <w:sz w:val="21"/>
              </w:rPr>
            </w:pPr>
          </w:p>
          <w:p w14:paraId="136BF5ED" w14:textId="77777777" w:rsidR="00A235B1" w:rsidRPr="00303428" w:rsidRDefault="00A235B1" w:rsidP="00A235B1">
            <w:pPr>
              <w:rPr>
                <w:rFonts w:ascii="Comic Sans MS" w:hAnsi="Comic Sans MS"/>
                <w:sz w:val="21"/>
              </w:rPr>
            </w:pPr>
            <w:r w:rsidRPr="00303428">
              <w:rPr>
                <w:rFonts w:ascii="Comic Sans MS" w:hAnsi="Comic Sans MS"/>
                <w:sz w:val="21"/>
              </w:rPr>
              <w:t xml:space="preserve">As I </w:t>
            </w:r>
            <w:r w:rsidR="006125D0" w:rsidRPr="00303428">
              <w:rPr>
                <w:rFonts w:ascii="Comic Sans MS" w:hAnsi="Comic Sans MS"/>
                <w:sz w:val="21"/>
              </w:rPr>
              <w:t xml:space="preserve">continue to pass these sleeping houses and approach the shop, the sense of disconcert merges into sense of blame. </w:t>
            </w:r>
          </w:p>
          <w:p w14:paraId="2FC650C7" w14:textId="77777777" w:rsidR="00A235B1" w:rsidRPr="00303428" w:rsidRDefault="00A235B1" w:rsidP="00A235B1">
            <w:pPr>
              <w:rPr>
                <w:rFonts w:ascii="Comic Sans MS" w:hAnsi="Comic Sans MS"/>
                <w:sz w:val="21"/>
              </w:rPr>
            </w:pPr>
          </w:p>
        </w:tc>
      </w:tr>
    </w:tbl>
    <w:p w14:paraId="67C019F9" w14:textId="77777777" w:rsidR="00736BA9" w:rsidRPr="00A235B1" w:rsidRDefault="00736BA9" w:rsidP="006125D0">
      <w:pPr>
        <w:rPr>
          <w:rFonts w:ascii="XCCW DH A" w:hAnsi="XCCW DH A"/>
          <w:sz w:val="18"/>
        </w:rPr>
      </w:pPr>
    </w:p>
    <w:sectPr w:rsidR="00736BA9" w:rsidRPr="00A23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XCCW DH A">
    <w:altName w:val="Zapfino"/>
    <w:charset w:val="00"/>
    <w:family w:val="script"/>
    <w:pitch w:val="variable"/>
    <w:sig w:usb0="800000A7" w:usb1="1000004A" w:usb2="00000000" w:usb3="00000000" w:csb0="0000001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0B"/>
    <w:rsid w:val="000A03F3"/>
    <w:rsid w:val="00303428"/>
    <w:rsid w:val="006125D0"/>
    <w:rsid w:val="00736BA9"/>
    <w:rsid w:val="00A15C0B"/>
    <w:rsid w:val="00A235B1"/>
    <w:rsid w:val="00E0708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98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0B"/>
    <w:rPr>
      <w:rFonts w:ascii="Tahoma" w:hAnsi="Tahoma" w:cs="Tahoma"/>
      <w:sz w:val="16"/>
      <w:szCs w:val="16"/>
    </w:rPr>
  </w:style>
  <w:style w:type="table" w:styleId="TableGrid">
    <w:name w:val="Table Grid"/>
    <w:basedOn w:val="TableNormal"/>
    <w:uiPriority w:val="59"/>
    <w:rsid w:val="00736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VMware vLAB</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Porter</dc:creator>
  <cp:lastModifiedBy>Benjamin Cooper</cp:lastModifiedBy>
  <cp:revision>2</cp:revision>
  <cp:lastPrinted>2017-05-16T16:01:00Z</cp:lastPrinted>
  <dcterms:created xsi:type="dcterms:W3CDTF">2017-05-21T04:05:00Z</dcterms:created>
  <dcterms:modified xsi:type="dcterms:W3CDTF">2017-05-21T04:05:00Z</dcterms:modified>
</cp:coreProperties>
</file>